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C26" w:rsidRDefault="00BB4C26" w:rsidP="00BB4C26">
      <w:pPr>
        <w:pStyle w:val="NormalWeb"/>
        <w:jc w:val="center"/>
        <w:rPr>
          <w:color w:val="000000"/>
          <w:sz w:val="27"/>
          <w:szCs w:val="27"/>
        </w:rPr>
      </w:pPr>
      <w:r>
        <w:rPr>
          <w:color w:val="000000"/>
          <w:sz w:val="27"/>
          <w:szCs w:val="27"/>
        </w:rPr>
        <w:t>Durham Report (excerpt)</w:t>
      </w:r>
      <w:bookmarkStart w:id="0" w:name="_GoBack"/>
      <w:bookmarkEnd w:id="0"/>
    </w:p>
    <w:p w:rsidR="00BB4C26" w:rsidRDefault="00BB4C26" w:rsidP="00BB4C26">
      <w:pPr>
        <w:pStyle w:val="NormalWeb"/>
        <w:rPr>
          <w:color w:val="000000"/>
          <w:sz w:val="27"/>
          <w:szCs w:val="27"/>
        </w:rPr>
      </w:pPr>
      <w:r>
        <w:rPr>
          <w:color w:val="000000"/>
          <w:sz w:val="27"/>
          <w:szCs w:val="27"/>
        </w:rPr>
        <w:t>GENERAL REVIEW AND RECOMMENDATIONS</w:t>
      </w:r>
    </w:p>
    <w:p w:rsidR="00BB4C26" w:rsidRDefault="00BB4C26" w:rsidP="00BB4C26">
      <w:pPr>
        <w:pStyle w:val="NormalWeb"/>
        <w:rPr>
          <w:color w:val="000000"/>
          <w:sz w:val="27"/>
          <w:szCs w:val="27"/>
        </w:rPr>
      </w:pPr>
      <w:r>
        <w:rPr>
          <w:color w:val="000000"/>
          <w:sz w:val="27"/>
          <w:szCs w:val="27"/>
        </w:rPr>
        <w:t xml:space="preserve">. . . It is not in the terrors of the law, or in the might of our armies, that the secure and </w:t>
      </w:r>
      <w:proofErr w:type="spellStart"/>
      <w:r>
        <w:rPr>
          <w:color w:val="000000"/>
          <w:sz w:val="27"/>
          <w:szCs w:val="27"/>
        </w:rPr>
        <w:t>honourable</w:t>
      </w:r>
      <w:proofErr w:type="spellEnd"/>
      <w:r>
        <w:rPr>
          <w:color w:val="000000"/>
          <w:sz w:val="27"/>
          <w:szCs w:val="27"/>
        </w:rPr>
        <w:t xml:space="preserve"> bond of </w:t>
      </w:r>
      <w:proofErr w:type="spellStart"/>
      <w:r>
        <w:rPr>
          <w:color w:val="000000"/>
          <w:sz w:val="27"/>
          <w:szCs w:val="27"/>
        </w:rPr>
        <w:t>connexion</w:t>
      </w:r>
      <w:proofErr w:type="spellEnd"/>
      <w:r>
        <w:rPr>
          <w:color w:val="000000"/>
          <w:sz w:val="27"/>
          <w:szCs w:val="27"/>
        </w:rPr>
        <w:t xml:space="preserve"> is to be found. It exists in the beneficial operation of those British institutions which link the utmost development of freedom and civilization with the stable authority of </w:t>
      </w:r>
      <w:proofErr w:type="gramStart"/>
      <w:r>
        <w:rPr>
          <w:color w:val="000000"/>
          <w:sz w:val="27"/>
          <w:szCs w:val="27"/>
        </w:rPr>
        <w:t>an</w:t>
      </w:r>
      <w:proofErr w:type="gramEnd"/>
      <w:r>
        <w:rPr>
          <w:color w:val="000000"/>
          <w:sz w:val="27"/>
          <w:szCs w:val="27"/>
        </w:rPr>
        <w:t xml:space="preserve"> hereditary monarchy, and which, if rightly organized and fairly administered in the Colonies, as in Great Britain, would render a change of institutions only an additional evil to the loss of the protection and commerce of the British Empire.</w:t>
      </w:r>
    </w:p>
    <w:p w:rsidR="00BB4C26" w:rsidRDefault="00BB4C26" w:rsidP="00BB4C26">
      <w:pPr>
        <w:pStyle w:val="NormalWeb"/>
        <w:rPr>
          <w:color w:val="000000"/>
          <w:sz w:val="27"/>
          <w:szCs w:val="27"/>
        </w:rPr>
      </w:pPr>
      <w:r>
        <w:rPr>
          <w:color w:val="000000"/>
          <w:sz w:val="27"/>
          <w:szCs w:val="27"/>
        </w:rPr>
        <w:t>. . . I rely on the efficacy of reform in the constitutional system by which these Colonies are governed, for the removal of every abuse in their administration which defective institutions have engendered. If a system can be devised which shall lay in these countries the foundation of an efficient and popular government, ensure harmony, in place of collision, between the various powers of the State, and bring the influence of a vigorous public opinion to bear on every detail of public affairs, we may rely on sufficient remedies being found for the present vices of the administrative system.</w:t>
      </w:r>
    </w:p>
    <w:p w:rsidR="00BB4C26" w:rsidRDefault="00BB4C26" w:rsidP="00BB4C26">
      <w:pPr>
        <w:pStyle w:val="NormalWeb"/>
        <w:rPr>
          <w:color w:val="000000"/>
          <w:sz w:val="27"/>
          <w:szCs w:val="27"/>
        </w:rPr>
      </w:pPr>
      <w:r>
        <w:rPr>
          <w:color w:val="000000"/>
          <w:sz w:val="27"/>
          <w:szCs w:val="27"/>
        </w:rPr>
        <w:t xml:space="preserve">. . . It is not by weakening, but strengthening the influence of the people on its Government; by confining within much narrower bounds than those hitherto allotted to it, and not by extending the interference of the imperial authorities in the details of colonial affairs, that I believe that harmony is to be restored, where dissension has so long prevailed; and a regularity [58] and </w:t>
      </w:r>
      <w:proofErr w:type="spellStart"/>
      <w:r>
        <w:rPr>
          <w:color w:val="000000"/>
          <w:sz w:val="27"/>
          <w:szCs w:val="27"/>
        </w:rPr>
        <w:t>vigour</w:t>
      </w:r>
      <w:proofErr w:type="spellEnd"/>
      <w:r>
        <w:rPr>
          <w:color w:val="000000"/>
          <w:sz w:val="27"/>
          <w:szCs w:val="27"/>
        </w:rPr>
        <w:t xml:space="preserve"> hitherto unknown, introduced into the administration of these Provinces. It needs no change in the principles of government, no invention of a new constitutional theory, to supply the remedy which would, in my opinion, completely remove the existing political disorders. It needs but to follow out consistently the principles of the British Constitution, and introduce into the Government of these great Colonies those wise provisions, by which alone the working of the representative system can in any country be rendered harmonious and efficient</w:t>
      </w:r>
      <w:proofErr w:type="gramStart"/>
      <w:r>
        <w:rPr>
          <w:color w:val="000000"/>
          <w:sz w:val="27"/>
          <w:szCs w:val="27"/>
        </w:rPr>
        <w:t>. . . .</w:t>
      </w:r>
      <w:proofErr w:type="gramEnd"/>
    </w:p>
    <w:p w:rsidR="00BB4C26" w:rsidRDefault="00BB4C26" w:rsidP="00BB4C26">
      <w:pPr>
        <w:pStyle w:val="NormalWeb"/>
        <w:rPr>
          <w:color w:val="000000"/>
          <w:sz w:val="27"/>
          <w:szCs w:val="27"/>
        </w:rPr>
      </w:pPr>
      <w:r>
        <w:rPr>
          <w:color w:val="000000"/>
          <w:sz w:val="27"/>
          <w:szCs w:val="27"/>
        </w:rPr>
        <w:t xml:space="preserve">. . . Every purpose of popular control might be combined with every advantage of vesting the immediate choice of advisers in the Crown, were the Colonial Governor to be instructed to secure the co-operation of the Assembly in his policy, by entrusting its administration to such men as could command a majority; and if he were given to understand that he need count on no aid from home in any difference with the Assembly, that should not directly involve the relations between the mother country and the Colony. This change might be effected by a single dispatch containing such instructions; or if any legal enactment were requisite, it would only be one that would </w:t>
      </w:r>
      <w:r>
        <w:rPr>
          <w:color w:val="000000"/>
          <w:sz w:val="27"/>
          <w:szCs w:val="27"/>
        </w:rPr>
        <w:lastRenderedPageBreak/>
        <w:t>render it necessary that the official acts of the Governor should be countersigned by some public functionary. This would induce responsibility for every act of the Government, and, as a natural consequence, it would necessitate the substitution of a system of administration, by means of competent heads of departments, for the present rude machinery of an Executive Council. The Governor, if he wished to retain advisers not possessing the confidence of the existing Assembly, might rely on the effect of an appeal to the people, and, if unsuccessful, he might be coerced by a refusal of supplies, or his advisers might be terrified by the prospect of impeachment. But there can be no reason for apprehending that either party would enter on a contest, when each would find its interest in the maintenance of harmony; and the abuse of the powers which each would constitutionally [59] possess, would cease when the struggle for larger powers became unnecessary</w:t>
      </w:r>
      <w:proofErr w:type="gramStart"/>
      <w:r>
        <w:rPr>
          <w:color w:val="000000"/>
          <w:sz w:val="27"/>
          <w:szCs w:val="27"/>
        </w:rPr>
        <w:t>. . . .</w:t>
      </w:r>
      <w:proofErr w:type="gramEnd"/>
    </w:p>
    <w:p w:rsidR="00BB4C26" w:rsidRDefault="00BB4C26" w:rsidP="00BB4C26">
      <w:pPr>
        <w:pStyle w:val="NormalWeb"/>
        <w:rPr>
          <w:color w:val="000000"/>
          <w:sz w:val="27"/>
          <w:szCs w:val="27"/>
        </w:rPr>
      </w:pPr>
      <w:r>
        <w:rPr>
          <w:color w:val="000000"/>
          <w:sz w:val="27"/>
          <w:szCs w:val="27"/>
        </w:rPr>
        <w:t xml:space="preserve">. . . I admit that the system which I propose would, in fact, place the internal government of the Colony in the hands of the colonists themselves; and that we should thus leave to them the execution of the laws, of which we have long entrusted the making solely to them. Perfectly aware of the value of our colonial possessions, and strongly impressed with the necessity of maintaining our </w:t>
      </w:r>
      <w:proofErr w:type="spellStart"/>
      <w:r>
        <w:rPr>
          <w:color w:val="000000"/>
          <w:sz w:val="27"/>
          <w:szCs w:val="27"/>
        </w:rPr>
        <w:t>connexion</w:t>
      </w:r>
      <w:proofErr w:type="spellEnd"/>
      <w:r>
        <w:rPr>
          <w:color w:val="000000"/>
          <w:sz w:val="27"/>
          <w:szCs w:val="27"/>
        </w:rPr>
        <w:t xml:space="preserve"> with them, I know not in what respect it can be desirable that we should interfere with their internal legislation in matters which do not affect their relations with the mother country. The matters, which so concern us, are very few. The constitution of the form of </w:t>
      </w:r>
      <w:proofErr w:type="spellStart"/>
      <w:proofErr w:type="gramStart"/>
      <w:r>
        <w:rPr>
          <w:color w:val="000000"/>
          <w:sz w:val="27"/>
          <w:szCs w:val="27"/>
        </w:rPr>
        <w:t>government,Ðthe</w:t>
      </w:r>
      <w:proofErr w:type="spellEnd"/>
      <w:proofErr w:type="gramEnd"/>
      <w:r>
        <w:rPr>
          <w:color w:val="000000"/>
          <w:sz w:val="27"/>
          <w:szCs w:val="27"/>
        </w:rPr>
        <w:t xml:space="preserve"> regulation of foreign relations, and of trade with the mother country, the other British Colonies, and foreign </w:t>
      </w:r>
      <w:proofErr w:type="spellStart"/>
      <w:r>
        <w:rPr>
          <w:color w:val="000000"/>
          <w:sz w:val="27"/>
          <w:szCs w:val="27"/>
        </w:rPr>
        <w:t>nations,Ðand</w:t>
      </w:r>
      <w:proofErr w:type="spellEnd"/>
      <w:r>
        <w:rPr>
          <w:color w:val="000000"/>
          <w:sz w:val="27"/>
          <w:szCs w:val="27"/>
        </w:rPr>
        <w:t xml:space="preserve"> the disposal of the public lands, are the only points of which the mother country requires a control. . . . The colonists may not always know what laws are best for them, or which of their countrymen are the fittest for conducting their affairs; but, at least, they have a greater interest in coming to a right judgment on these points, and will take greater pains to do so than those whose welfare is very remotely and slightly affected by the good or bad legislation of these portions of the Empire. If the colonists make bad laws, and select improper persons to conduct their affairs, they will generally be the only, always the greatest, sufferers; and, like the people of other countries, they must bear the ills which they bring on themselves, until they choose to apply the remedy</w:t>
      </w:r>
      <w:proofErr w:type="gramStart"/>
      <w:r>
        <w:rPr>
          <w:color w:val="000000"/>
          <w:sz w:val="27"/>
          <w:szCs w:val="27"/>
        </w:rPr>
        <w:t>. . . .</w:t>
      </w:r>
      <w:proofErr w:type="gramEnd"/>
    </w:p>
    <w:p w:rsidR="00BB4C26" w:rsidRDefault="00BB4C26" w:rsidP="00BB4C26">
      <w:pPr>
        <w:pStyle w:val="NormalWeb"/>
        <w:rPr>
          <w:color w:val="000000"/>
          <w:sz w:val="27"/>
          <w:szCs w:val="27"/>
        </w:rPr>
      </w:pPr>
      <w:r>
        <w:rPr>
          <w:color w:val="000000"/>
          <w:sz w:val="27"/>
          <w:szCs w:val="27"/>
        </w:rPr>
        <w:t>. . . Instead of confiding the whole collection and distribution of all the revenues raised in any country for all general and local purposes to a single representative body, the power of local assessment, and the application of the funds arising from it, should be entrusted to local management</w:t>
      </w:r>
      <w:proofErr w:type="gramStart"/>
      <w:r>
        <w:rPr>
          <w:color w:val="000000"/>
          <w:sz w:val="27"/>
          <w:szCs w:val="27"/>
        </w:rPr>
        <w:t>. . . .</w:t>
      </w:r>
      <w:proofErr w:type="gramEnd"/>
    </w:p>
    <w:p w:rsidR="00BB4C26" w:rsidRDefault="00BB4C26" w:rsidP="00BB4C26">
      <w:pPr>
        <w:pStyle w:val="NormalWeb"/>
        <w:rPr>
          <w:color w:val="000000"/>
          <w:sz w:val="27"/>
          <w:szCs w:val="27"/>
        </w:rPr>
      </w:pPr>
      <w:r>
        <w:rPr>
          <w:color w:val="000000"/>
          <w:sz w:val="27"/>
          <w:szCs w:val="27"/>
        </w:rPr>
        <w:t xml:space="preserve">A plan by which it is proposed to ensure the tranquil government of Lower Canada, must include in itself the means of putting an end to the agitation of national disputes [60] in the legislature, by settling, and once and for ever, the national character of the Province. I entertain no doubts as to the national character which must be given to </w:t>
      </w:r>
      <w:r>
        <w:rPr>
          <w:color w:val="000000"/>
          <w:sz w:val="27"/>
          <w:szCs w:val="27"/>
        </w:rPr>
        <w:lastRenderedPageBreak/>
        <w:t>Lower Canada; it must be that of the British Empire; that of the majority of the population of British America; that of the great race which must, in the lapse of no long period of time, be predominant over the whole North American Continent. Without effecting the change so rapidly or so roughly as to shock the feelings and trample on the welfare of the existing generation, it must henceforth be the first and steady purpose of the British Government to establish an English population, with English laws and language, in this Province, and to trust its government to none but a decidedly English legislature.</w:t>
      </w:r>
    </w:p>
    <w:p w:rsidR="00BB4C26" w:rsidRDefault="00BB4C26" w:rsidP="00BB4C26">
      <w:pPr>
        <w:pStyle w:val="NormalWeb"/>
        <w:rPr>
          <w:color w:val="000000"/>
          <w:sz w:val="27"/>
          <w:szCs w:val="27"/>
        </w:rPr>
      </w:pPr>
      <w:r>
        <w:rPr>
          <w:color w:val="000000"/>
          <w:sz w:val="27"/>
          <w:szCs w:val="27"/>
        </w:rPr>
        <w:t>. . . The English have already in their hands the majority of the larger masses of property in the country; they have the decided superiority of intelligence on their side; they have the certainty that colonization must swell their numbers to a majority; and they belong to the race which wields the Imperial Government, and predominates on the American Continent. If we now leave them in a minority, they will never abandon the assurance of being a majority hereafter, and never cease to continue the present contest with all the fierceness with which it now rages</w:t>
      </w:r>
      <w:proofErr w:type="gramStart"/>
      <w:r>
        <w:rPr>
          <w:color w:val="000000"/>
          <w:sz w:val="27"/>
          <w:szCs w:val="27"/>
        </w:rPr>
        <w:t>. . . .</w:t>
      </w:r>
      <w:proofErr w:type="gramEnd"/>
    </w:p>
    <w:p w:rsidR="00BB4C26" w:rsidRDefault="00BB4C26" w:rsidP="00BB4C26">
      <w:pPr>
        <w:pStyle w:val="NormalWeb"/>
        <w:rPr>
          <w:color w:val="000000"/>
          <w:sz w:val="27"/>
          <w:szCs w:val="27"/>
        </w:rPr>
      </w:pPr>
      <w:r>
        <w:rPr>
          <w:color w:val="000000"/>
          <w:sz w:val="27"/>
          <w:szCs w:val="27"/>
        </w:rPr>
        <w:t>On these grounds, I believe that no permanent or efficient remedy can be devised for the disorders of Lower Canada, except a fusion of the Government in that of one or more of the surrounding Provinces; and as I am of opinion that the full establishment of responsible government can only be permanently secured by giving these Colonies an increased importance in the politics of the Empire, I find in union the only means of remedying at once and completely the two prominent causes of their present unsatisfactory condition. . . .</w:t>
      </w:r>
    </w:p>
    <w:p w:rsidR="00BB4C26" w:rsidRDefault="00BB4C26" w:rsidP="00BB4C26">
      <w:pPr>
        <w:pStyle w:val="NormalWeb"/>
        <w:rPr>
          <w:color w:val="000000"/>
          <w:sz w:val="27"/>
          <w:szCs w:val="27"/>
        </w:rPr>
      </w:pPr>
      <w:r>
        <w:rPr>
          <w:color w:val="000000"/>
          <w:sz w:val="27"/>
          <w:szCs w:val="27"/>
        </w:rPr>
        <w:t>If the population of Upper Canada is rightly estimated at 400,000, the English inhabitants of Lower Canada at 150,000, and the French at 450,000, the union of the two Provinces would not only give a clear English majority, but one which [61] would be increased every year by the influence of English emigration; and I have little doubt that the French, when once placed, by the legitimate course of events and the working of natural causes, in a minority, would abandon their vain hopes of nationality. . . .</w:t>
      </w:r>
    </w:p>
    <w:p w:rsidR="00BB4C26" w:rsidRDefault="00BB4C26" w:rsidP="00BB4C26">
      <w:pPr>
        <w:pStyle w:val="NormalWeb"/>
        <w:rPr>
          <w:color w:val="000000"/>
          <w:sz w:val="27"/>
          <w:szCs w:val="27"/>
        </w:rPr>
      </w:pPr>
      <w:r>
        <w:rPr>
          <w:color w:val="000000"/>
          <w:sz w:val="27"/>
          <w:szCs w:val="27"/>
        </w:rPr>
        <w:t xml:space="preserve">But while I convince myself that such desirable ends would be secured by the legislative union of the two Provinces, I am inclined to go further, and inquire whether all these objects would not more surely be attained, by extending this legislative union over all the British Provinces in North America; and whether the advantages which I anticipate for two of them, might not, and should not in justice be extended over all. Such a union would at once decisively settle the question of races; it would enable all the Provinces to co-operate for all common purposes; and, above all, it would form a great and powerful people, possessing the means of securing good and responsible government for itself, and which, under the protection of the British Empire, might in some measure counterbalance the preponderant and increasing influence of the United </w:t>
      </w:r>
      <w:r>
        <w:rPr>
          <w:color w:val="000000"/>
          <w:sz w:val="27"/>
          <w:szCs w:val="27"/>
        </w:rPr>
        <w:lastRenderedPageBreak/>
        <w:t xml:space="preserve">States on the American Continent. I do not anticipate that a colonial legislature thus strong and thus self-governing, would desire to abandon the </w:t>
      </w:r>
      <w:proofErr w:type="spellStart"/>
      <w:r>
        <w:rPr>
          <w:color w:val="000000"/>
          <w:sz w:val="27"/>
          <w:szCs w:val="27"/>
        </w:rPr>
        <w:t>connexion</w:t>
      </w:r>
      <w:proofErr w:type="spellEnd"/>
      <w:r>
        <w:rPr>
          <w:color w:val="000000"/>
          <w:sz w:val="27"/>
          <w:szCs w:val="27"/>
        </w:rPr>
        <w:t xml:space="preserve"> with Great Britain. On the contrary, I believe that the practical relief from undue interference, which would be the result of such a change, would strengthen the present bond of feelings and interests; and that the </w:t>
      </w:r>
      <w:proofErr w:type="spellStart"/>
      <w:r>
        <w:rPr>
          <w:color w:val="000000"/>
          <w:sz w:val="27"/>
          <w:szCs w:val="27"/>
        </w:rPr>
        <w:t>connexion</w:t>
      </w:r>
      <w:proofErr w:type="spellEnd"/>
      <w:r>
        <w:rPr>
          <w:color w:val="000000"/>
          <w:sz w:val="27"/>
          <w:szCs w:val="27"/>
        </w:rPr>
        <w:t xml:space="preserve"> would only become more durable and advantageous, by having more of equality, of freedom, and of local independence</w:t>
      </w:r>
      <w:proofErr w:type="gramStart"/>
      <w:r>
        <w:rPr>
          <w:color w:val="000000"/>
          <w:sz w:val="27"/>
          <w:szCs w:val="27"/>
        </w:rPr>
        <w:t>. . . .</w:t>
      </w:r>
      <w:proofErr w:type="gramEnd"/>
    </w:p>
    <w:p w:rsidR="00BB4C26" w:rsidRDefault="00BB4C26" w:rsidP="00BB4C26">
      <w:pPr>
        <w:pStyle w:val="NormalWeb"/>
        <w:rPr>
          <w:color w:val="000000"/>
          <w:sz w:val="27"/>
          <w:szCs w:val="27"/>
        </w:rPr>
      </w:pPr>
      <w:r>
        <w:rPr>
          <w:color w:val="000000"/>
          <w:sz w:val="27"/>
          <w:szCs w:val="27"/>
        </w:rPr>
        <w:t>. . . I am averse to every plan that has been proposed for giving an equal number of members to the two Provinces, in order to attain the temporary end of out-numbering the French, because I think the same object will be obtained without any violation of the principle of representation, . . . and because, when emigration shall have increased the English population in the Upper Province, the adoption of such a principle would operate to defeat the very purpose it is intended to serve. It appears to me that any such electoral [62] arrangement, founded on the present provincial divisions, would tend to defeat the purposes of union, and perpetuate the idea of disunion.</w:t>
      </w:r>
    </w:p>
    <w:p w:rsidR="00BB4C26" w:rsidRDefault="00BB4C26" w:rsidP="00BB4C26">
      <w:pPr>
        <w:pStyle w:val="NormalWeb"/>
        <w:rPr>
          <w:color w:val="000000"/>
          <w:sz w:val="27"/>
          <w:szCs w:val="27"/>
        </w:rPr>
      </w:pPr>
      <w:r>
        <w:rPr>
          <w:color w:val="000000"/>
          <w:sz w:val="27"/>
          <w:szCs w:val="27"/>
        </w:rPr>
        <w:t xml:space="preserve">. . . I pray Your Majesty's earnest attention to this Report. It is the last act arising out of the loyal and conscientious discharge of the high duties imposed upon me by the Commission with which Your Majesty was graciously pleased to entrust me. I humbly hope that Your Majesty will receive it </w:t>
      </w:r>
      <w:proofErr w:type="spellStart"/>
      <w:r>
        <w:rPr>
          <w:color w:val="000000"/>
          <w:sz w:val="27"/>
          <w:szCs w:val="27"/>
        </w:rPr>
        <w:t>favourably</w:t>
      </w:r>
      <w:proofErr w:type="spellEnd"/>
      <w:r>
        <w:rPr>
          <w:color w:val="000000"/>
          <w:sz w:val="27"/>
          <w:szCs w:val="27"/>
        </w:rPr>
        <w:t xml:space="preserve">, and believe that it has been dictated by the most devoted feeling of loyalty and attachment to Your Majesty's Person and Throne, by the strongest sense of public duty, and by the earnest desire to perpetuate and strengthen the </w:t>
      </w:r>
      <w:proofErr w:type="spellStart"/>
      <w:r>
        <w:rPr>
          <w:color w:val="000000"/>
          <w:sz w:val="27"/>
          <w:szCs w:val="27"/>
        </w:rPr>
        <w:t>connexion</w:t>
      </w:r>
      <w:proofErr w:type="spellEnd"/>
      <w:r>
        <w:rPr>
          <w:color w:val="000000"/>
          <w:sz w:val="27"/>
          <w:szCs w:val="27"/>
        </w:rPr>
        <w:t xml:space="preserve"> between this Empire and the North American Colonies, which would then form one of the brightest ornaments in Your Majesty's Imperial Crown.</w:t>
      </w:r>
    </w:p>
    <w:p w:rsidR="00BB4C26" w:rsidRDefault="00BB4C26" w:rsidP="00BB4C26">
      <w:pPr>
        <w:pStyle w:val="NormalWeb"/>
        <w:rPr>
          <w:color w:val="000000"/>
          <w:sz w:val="27"/>
          <w:szCs w:val="27"/>
        </w:rPr>
      </w:pPr>
      <w:r>
        <w:rPr>
          <w:color w:val="000000"/>
          <w:sz w:val="27"/>
          <w:szCs w:val="27"/>
        </w:rPr>
        <w:t>All which is humbly submitted to Your Majesty.</w:t>
      </w:r>
    </w:p>
    <w:p w:rsidR="00BB4C26" w:rsidRDefault="00BB4C26" w:rsidP="00BB4C26">
      <w:pPr>
        <w:pStyle w:val="NormalWeb"/>
        <w:rPr>
          <w:color w:val="000000"/>
          <w:sz w:val="27"/>
          <w:szCs w:val="27"/>
        </w:rPr>
      </w:pPr>
      <w:r>
        <w:rPr>
          <w:color w:val="000000"/>
          <w:sz w:val="27"/>
          <w:szCs w:val="27"/>
        </w:rPr>
        <w:t>DURHAM.</w:t>
      </w:r>
    </w:p>
    <w:p w:rsidR="0035767E" w:rsidRDefault="0035767E"/>
    <w:sectPr w:rsidR="00357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26"/>
    <w:rsid w:val="0035767E"/>
    <w:rsid w:val="006C1937"/>
    <w:rsid w:val="00BB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50A9"/>
  <w15:chartTrackingRefBased/>
  <w15:docId w15:val="{592AA50F-8A6A-455D-A89A-376BE4BF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C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4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Nelson</dc:creator>
  <cp:keywords/>
  <dc:description/>
  <cp:lastModifiedBy>Kristin Nelson</cp:lastModifiedBy>
  <cp:revision>1</cp:revision>
  <cp:lastPrinted>2016-09-26T12:21:00Z</cp:lastPrinted>
  <dcterms:created xsi:type="dcterms:W3CDTF">2016-09-26T12:20:00Z</dcterms:created>
  <dcterms:modified xsi:type="dcterms:W3CDTF">2016-09-26T16:53:00Z</dcterms:modified>
</cp:coreProperties>
</file>